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15" w:rsidRPr="00F60915" w:rsidRDefault="00F60915" w:rsidP="00F60915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F60915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 w:rsidR="003418E2"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F60915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21</w:t>
      </w:r>
      <w:r w:rsidR="003418E2"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F60915">
        <w:rPr>
          <w:rFonts w:ascii="Arial" w:eastAsia="Times New Roman" w:hAnsi="Arial" w:cs="Arial"/>
          <w:sz w:val="18"/>
          <w:szCs w:val="18"/>
          <w:lang w:eastAsia="pt-BR"/>
        </w:rPr>
        <w:t>604/2015</w:t>
      </w:r>
      <w:r w:rsidR="003418E2">
        <w:rPr>
          <w:rFonts w:ascii="Arial" w:eastAsia="Times New Roman" w:hAnsi="Arial" w:cs="Arial"/>
          <w:sz w:val="18"/>
          <w:szCs w:val="18"/>
          <w:lang w:eastAsia="pt-BR"/>
        </w:rPr>
        <w:t>.</w:t>
      </w:r>
      <w:bookmarkStart w:id="0" w:name="_GoBack"/>
      <w:bookmarkEnd w:id="0"/>
      <w:r w:rsidRPr="00F60915">
        <w:rPr>
          <w:rFonts w:ascii="Arial" w:eastAsia="Times New Roman" w:hAnsi="Arial" w:cs="Arial"/>
          <w:sz w:val="18"/>
          <w:szCs w:val="18"/>
          <w:lang w:eastAsia="pt-BR"/>
        </w:rPr>
        <w:t> </w:t>
      </w:r>
      <w:proofErr w:type="gramStart"/>
      <w:r w:rsidRPr="00F60915">
        <w:rPr>
          <w:rFonts w:ascii="Arial" w:eastAsia="Times New Roman" w:hAnsi="Arial" w:cs="Arial"/>
          <w:sz w:val="18"/>
          <w:szCs w:val="18"/>
          <w:lang w:eastAsia="pt-BR"/>
        </w:rPr>
        <w:t>OBJETO</w:t>
      </w:r>
      <w:proofErr w:type="gramEnd"/>
      <w:r w:rsidRPr="00F60915">
        <w:rPr>
          <w:rFonts w:ascii="Arial" w:eastAsia="Times New Roman" w:hAnsi="Arial" w:cs="Arial"/>
          <w:sz w:val="18"/>
          <w:szCs w:val="18"/>
          <w:lang w:eastAsia="pt-BR"/>
        </w:rPr>
        <w:t xml:space="preserve">: NOBREAK P/ ATENÇÃO BÁSICA - EMENDA PARLAMENTAR Nº 11.252.940000/1130-14  DOS ITENS CONSTANTES DO PRESENTE REGISTRO DE PREÇOS, ESTÃO DISPONÍVEIS NA HOME PAGE WWW.PRAIAGRANDE.SP.GOV.BR COMO TAMBÉM PUBLICADO NO D.O.E, DE 09/06/2016  PODER EXECUTIVO, SEÇÃO I E, CONFORME INFORMAÇÃO DA COMISSÃO DE PREÇOS, NO PERÍODO COMPREENDIDO ENTRE 05/11/2016 E 04/02/2017: NÃO OCORREU REEQUILÍBRIO ECONOMICO FINANCEIRO DE NENHUM DOS ITENS. </w:t>
      </w:r>
    </w:p>
    <w:p w:rsidR="00324D3B" w:rsidRDefault="00324D3B"/>
    <w:sectPr w:rsidR="00324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5A09"/>
    <w:rsid w:val="0001522F"/>
    <w:rsid w:val="00033A4A"/>
    <w:rsid w:val="001F3950"/>
    <w:rsid w:val="00214C7E"/>
    <w:rsid w:val="00324D3B"/>
    <w:rsid w:val="003418E2"/>
    <w:rsid w:val="003E488E"/>
    <w:rsid w:val="00646E21"/>
    <w:rsid w:val="006879E1"/>
    <w:rsid w:val="008277A2"/>
    <w:rsid w:val="00AC51A3"/>
    <w:rsid w:val="00B61097"/>
    <w:rsid w:val="00C832AB"/>
    <w:rsid w:val="00D105DC"/>
    <w:rsid w:val="00DB04CE"/>
    <w:rsid w:val="00F32F42"/>
    <w:rsid w:val="00F60915"/>
    <w:rsid w:val="00F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6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789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42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353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4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684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187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774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2017-03-09T18:17:00Z</dcterms:created>
  <dcterms:modified xsi:type="dcterms:W3CDTF">2017-03-09T18:18:00Z</dcterms:modified>
</cp:coreProperties>
</file>